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D51" w:rsidRDefault="00CC6A3A" w:rsidP="0034374C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-891540</wp:posOffset>
            </wp:positionV>
            <wp:extent cx="7701280" cy="1386840"/>
            <wp:effectExtent l="19050" t="0" r="0" b="0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1280" cy="138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85D51" w:rsidRDefault="00B85D51" w:rsidP="0034374C">
      <w:pPr>
        <w:jc w:val="center"/>
      </w:pPr>
    </w:p>
    <w:p w:rsidR="00B85D51" w:rsidRPr="006B41B4" w:rsidRDefault="00B85D51" w:rsidP="0034374C">
      <w:pPr>
        <w:jc w:val="center"/>
        <w:rPr>
          <w:rFonts w:ascii="华文楷体" w:eastAsia="华文楷体" w:hAnsi="华文楷体"/>
          <w:b/>
          <w:sz w:val="36"/>
          <w:szCs w:val="36"/>
        </w:rPr>
      </w:pPr>
      <w:r w:rsidRPr="006B41B4">
        <w:rPr>
          <w:rFonts w:ascii="华文楷体" w:eastAsia="华文楷体" w:hAnsi="华文楷体" w:hint="eastAsia"/>
          <w:b/>
          <w:sz w:val="36"/>
          <w:szCs w:val="36"/>
        </w:rPr>
        <w:t>《胸部肿瘤病理研讨会》通知（第一轮）</w:t>
      </w:r>
    </w:p>
    <w:p w:rsidR="00B85D51" w:rsidRPr="00AE04D8" w:rsidRDefault="00B85D51" w:rsidP="0034374C">
      <w:pPr>
        <w:jc w:val="center"/>
        <w:rPr>
          <w:rFonts w:ascii="华文楷体" w:eastAsia="华文楷体" w:hAnsi="华文楷体"/>
          <w:b/>
          <w:sz w:val="32"/>
          <w:szCs w:val="32"/>
        </w:rPr>
      </w:pPr>
    </w:p>
    <w:p w:rsidR="00B85D51" w:rsidRPr="006B41B4" w:rsidRDefault="00B85D51" w:rsidP="006B41B4">
      <w:pPr>
        <w:snapToGrid w:val="0"/>
        <w:spacing w:line="240" w:lineRule="atLeast"/>
        <w:ind w:firstLineChars="200" w:firstLine="560"/>
        <w:rPr>
          <w:rFonts w:ascii="华文楷体" w:eastAsia="华文楷体" w:hAnsi="华文楷体"/>
          <w:sz w:val="28"/>
          <w:szCs w:val="28"/>
        </w:rPr>
      </w:pPr>
      <w:r w:rsidRPr="006B41B4">
        <w:rPr>
          <w:rFonts w:ascii="华文楷体" w:eastAsia="华文楷体" w:hAnsi="华文楷体" w:hint="eastAsia"/>
          <w:sz w:val="28"/>
          <w:szCs w:val="28"/>
        </w:rPr>
        <w:t>《胸部肿瘤病理研讨会》将于</w:t>
      </w:r>
      <w:r w:rsidRPr="006B41B4">
        <w:rPr>
          <w:rFonts w:ascii="华文楷体" w:eastAsia="华文楷体" w:hAnsi="华文楷体"/>
          <w:sz w:val="28"/>
          <w:szCs w:val="28"/>
        </w:rPr>
        <w:t>2014</w:t>
      </w:r>
      <w:r w:rsidRPr="006B41B4">
        <w:rPr>
          <w:rFonts w:ascii="华文楷体" w:eastAsia="华文楷体" w:hAnsi="华文楷体" w:hint="eastAsia"/>
          <w:sz w:val="28"/>
          <w:szCs w:val="28"/>
        </w:rPr>
        <w:t>年</w:t>
      </w:r>
      <w:r w:rsidRPr="006B41B4">
        <w:rPr>
          <w:rFonts w:ascii="华文楷体" w:eastAsia="华文楷体" w:hAnsi="华文楷体"/>
          <w:sz w:val="28"/>
          <w:szCs w:val="28"/>
        </w:rPr>
        <w:t>10</w:t>
      </w:r>
      <w:r w:rsidRPr="006B41B4">
        <w:rPr>
          <w:rFonts w:ascii="华文楷体" w:eastAsia="华文楷体" w:hAnsi="华文楷体" w:hint="eastAsia"/>
          <w:sz w:val="28"/>
          <w:szCs w:val="28"/>
        </w:rPr>
        <w:t>月</w:t>
      </w:r>
      <w:r w:rsidRPr="006B41B4">
        <w:rPr>
          <w:rFonts w:ascii="华文楷体" w:eastAsia="华文楷体" w:hAnsi="华文楷体"/>
          <w:sz w:val="28"/>
          <w:szCs w:val="28"/>
        </w:rPr>
        <w:t>17-2</w:t>
      </w:r>
      <w:r>
        <w:rPr>
          <w:rFonts w:ascii="华文楷体" w:eastAsia="华文楷体" w:hAnsi="华文楷体"/>
          <w:sz w:val="28"/>
          <w:szCs w:val="28"/>
        </w:rPr>
        <w:t>0</w:t>
      </w:r>
      <w:r w:rsidRPr="006B41B4">
        <w:rPr>
          <w:rFonts w:ascii="华文楷体" w:eastAsia="华文楷体" w:hAnsi="华文楷体" w:hint="eastAsia"/>
          <w:sz w:val="28"/>
          <w:szCs w:val="28"/>
        </w:rPr>
        <w:t>日在北京举行。本次研讨会由中国医学科学院肿瘤医院病理科主办【国家级继续教育项目编号：</w:t>
      </w:r>
      <w:r w:rsidRPr="006B41B4">
        <w:rPr>
          <w:rFonts w:ascii="华文楷体" w:eastAsia="华文楷体" w:hAnsi="华文楷体"/>
          <w:sz w:val="28"/>
          <w:szCs w:val="28"/>
        </w:rPr>
        <w:t>J13-14-05</w:t>
      </w:r>
      <w:r w:rsidRPr="006B41B4">
        <w:rPr>
          <w:rFonts w:ascii="华文楷体" w:eastAsia="华文楷体" w:hAnsi="华文楷体" w:hint="eastAsia"/>
          <w:sz w:val="28"/>
          <w:szCs w:val="28"/>
        </w:rPr>
        <w:t>（国）】，授予国家级继续教育Ⅰ类学分</w:t>
      </w:r>
      <w:r w:rsidRPr="006B41B4">
        <w:rPr>
          <w:rFonts w:ascii="华文楷体" w:eastAsia="华文楷体" w:hAnsi="华文楷体"/>
          <w:sz w:val="28"/>
          <w:szCs w:val="28"/>
        </w:rPr>
        <w:t>8</w:t>
      </w:r>
      <w:r w:rsidR="00393732">
        <w:rPr>
          <w:rFonts w:ascii="华文楷体" w:eastAsia="华文楷体" w:hAnsi="华文楷体" w:hint="eastAsia"/>
          <w:sz w:val="28"/>
          <w:szCs w:val="28"/>
        </w:rPr>
        <w:t>分。届时将邀请国内外著名病理专家就胸部肿瘤与同仁分享</w:t>
      </w:r>
      <w:r w:rsidR="00393732" w:rsidRPr="006B41B4">
        <w:rPr>
          <w:rFonts w:ascii="华文楷体" w:eastAsia="华文楷体" w:hAnsi="华文楷体" w:hint="eastAsia"/>
          <w:sz w:val="28"/>
          <w:szCs w:val="28"/>
        </w:rPr>
        <w:t>精彩专题报告，</w:t>
      </w:r>
      <w:r w:rsidRPr="006B41B4">
        <w:rPr>
          <w:rFonts w:ascii="华文楷体" w:eastAsia="华文楷体" w:hAnsi="华文楷体" w:hint="eastAsia"/>
          <w:sz w:val="28"/>
          <w:szCs w:val="28"/>
        </w:rPr>
        <w:t>包括食管癌、肺癌、胸腺瘤、间叶性肿瘤等</w:t>
      </w:r>
      <w:r w:rsidR="00393732">
        <w:rPr>
          <w:rFonts w:ascii="华文楷体" w:eastAsia="华文楷体" w:hAnsi="华文楷体" w:hint="eastAsia"/>
          <w:sz w:val="28"/>
          <w:szCs w:val="28"/>
        </w:rPr>
        <w:t>常见或少见类型，</w:t>
      </w:r>
      <w:r w:rsidRPr="006B41B4">
        <w:rPr>
          <w:rFonts w:ascii="华文楷体" w:eastAsia="华文楷体" w:hAnsi="华文楷体" w:hint="eastAsia"/>
          <w:sz w:val="28"/>
          <w:szCs w:val="28"/>
        </w:rPr>
        <w:t>内容涉及</w:t>
      </w:r>
      <w:r w:rsidR="00393732">
        <w:rPr>
          <w:rFonts w:ascii="华文楷体" w:eastAsia="华文楷体" w:hAnsi="华文楷体" w:hint="eastAsia"/>
          <w:sz w:val="28"/>
          <w:szCs w:val="28"/>
        </w:rPr>
        <w:t>胸部常见</w:t>
      </w:r>
      <w:r w:rsidRPr="006B41B4">
        <w:rPr>
          <w:rFonts w:ascii="华文楷体" w:eastAsia="华文楷体" w:hAnsi="华文楷体" w:hint="eastAsia"/>
          <w:sz w:val="28"/>
          <w:szCs w:val="28"/>
        </w:rPr>
        <w:t>肿瘤最新分类标准及其</w:t>
      </w:r>
      <w:r w:rsidR="00393732">
        <w:rPr>
          <w:rFonts w:ascii="华文楷体" w:eastAsia="华文楷体" w:hAnsi="华文楷体" w:hint="eastAsia"/>
          <w:sz w:val="28"/>
          <w:szCs w:val="28"/>
        </w:rPr>
        <w:t>诊断</w:t>
      </w:r>
      <w:r w:rsidRPr="006B41B4">
        <w:rPr>
          <w:rFonts w:ascii="华文楷体" w:eastAsia="华文楷体" w:hAnsi="华文楷体" w:hint="eastAsia"/>
          <w:sz w:val="28"/>
          <w:szCs w:val="28"/>
        </w:rPr>
        <w:t>实践应用中问题、</w:t>
      </w:r>
      <w:r w:rsidR="00393732">
        <w:rPr>
          <w:rFonts w:ascii="华文楷体" w:eastAsia="华文楷体" w:hAnsi="华文楷体" w:hint="eastAsia"/>
          <w:sz w:val="28"/>
          <w:szCs w:val="28"/>
        </w:rPr>
        <w:t>术中冰冻诊断、术前</w:t>
      </w:r>
      <w:r w:rsidRPr="006B41B4">
        <w:rPr>
          <w:rFonts w:ascii="华文楷体" w:eastAsia="华文楷体" w:hAnsi="华文楷体" w:hint="eastAsia"/>
          <w:sz w:val="28"/>
          <w:szCs w:val="28"/>
        </w:rPr>
        <w:t>穿刺活检诊断、</w:t>
      </w:r>
      <w:r w:rsidR="00393732">
        <w:rPr>
          <w:rFonts w:ascii="华文楷体" w:eastAsia="华文楷体" w:hAnsi="华文楷体" w:hint="eastAsia"/>
          <w:sz w:val="28"/>
          <w:szCs w:val="28"/>
        </w:rPr>
        <w:t>术后</w:t>
      </w:r>
      <w:r w:rsidRPr="006B41B4">
        <w:rPr>
          <w:rFonts w:ascii="华文楷体" w:eastAsia="华文楷体" w:hAnsi="华文楷体" w:hint="eastAsia"/>
          <w:sz w:val="28"/>
          <w:szCs w:val="28"/>
        </w:rPr>
        <w:t>伴随诊断、疑难病例讨论等。会议内容形式多样，注重临床</w:t>
      </w:r>
      <w:r w:rsidR="00393732">
        <w:rPr>
          <w:rFonts w:ascii="华文楷体" w:eastAsia="华文楷体" w:hAnsi="华文楷体" w:hint="eastAsia"/>
          <w:sz w:val="28"/>
          <w:szCs w:val="28"/>
        </w:rPr>
        <w:t>诊断</w:t>
      </w:r>
      <w:r w:rsidRPr="006B41B4">
        <w:rPr>
          <w:rFonts w:ascii="华文楷体" w:eastAsia="华文楷体" w:hAnsi="华文楷体" w:hint="eastAsia"/>
          <w:sz w:val="28"/>
          <w:szCs w:val="28"/>
        </w:rPr>
        <w:t>实践，将提供大量胸部肿瘤的精彩病例切片供参会代表学习。我们诚挚地邀请各级病理医师报名参加。</w:t>
      </w:r>
    </w:p>
    <w:p w:rsidR="00B85D51" w:rsidRPr="00BE3AB1" w:rsidRDefault="00B85D51" w:rsidP="00BE3AB1">
      <w:pPr>
        <w:ind w:firstLine="555"/>
        <w:rPr>
          <w:rFonts w:ascii="华文楷体" w:eastAsia="华文楷体" w:hAnsi="华文楷体"/>
          <w:sz w:val="24"/>
          <w:szCs w:val="24"/>
        </w:rPr>
      </w:pPr>
    </w:p>
    <w:p w:rsidR="00B85D51" w:rsidRPr="006B41B4" w:rsidRDefault="00B85D51" w:rsidP="006F636C">
      <w:pPr>
        <w:snapToGrid w:val="0"/>
        <w:spacing w:line="280" w:lineRule="atLeast"/>
        <w:rPr>
          <w:rFonts w:ascii="华文楷体" w:eastAsia="华文楷体" w:hAnsi="华文楷体"/>
          <w:sz w:val="28"/>
          <w:szCs w:val="28"/>
        </w:rPr>
      </w:pPr>
      <w:r w:rsidRPr="006B41B4">
        <w:rPr>
          <w:rFonts w:ascii="华文楷体" w:eastAsia="华文楷体" w:hAnsi="华文楷体" w:hint="eastAsia"/>
          <w:b/>
          <w:sz w:val="28"/>
          <w:szCs w:val="28"/>
        </w:rPr>
        <w:t>注册费</w:t>
      </w:r>
      <w:r w:rsidRPr="006B41B4">
        <w:rPr>
          <w:rFonts w:ascii="华文楷体" w:eastAsia="华文楷体" w:hAnsi="华文楷体" w:hint="eastAsia"/>
          <w:sz w:val="28"/>
          <w:szCs w:val="28"/>
        </w:rPr>
        <w:t>：</w:t>
      </w:r>
      <w:r w:rsidRPr="006B41B4">
        <w:rPr>
          <w:rFonts w:ascii="华文楷体" w:eastAsia="华文楷体" w:hAnsi="华文楷体"/>
          <w:sz w:val="28"/>
          <w:szCs w:val="28"/>
        </w:rPr>
        <w:t>980</w:t>
      </w:r>
      <w:r w:rsidRPr="006B41B4">
        <w:rPr>
          <w:rFonts w:ascii="华文楷体" w:eastAsia="华文楷体" w:hAnsi="华文楷体" w:hint="eastAsia"/>
          <w:sz w:val="28"/>
          <w:szCs w:val="28"/>
        </w:rPr>
        <w:t>元</w:t>
      </w:r>
      <w:r w:rsidRPr="006B41B4">
        <w:rPr>
          <w:rFonts w:ascii="华文楷体" w:eastAsia="华文楷体" w:hAnsi="华文楷体"/>
          <w:sz w:val="28"/>
          <w:szCs w:val="28"/>
        </w:rPr>
        <w:t>/</w:t>
      </w:r>
      <w:r w:rsidRPr="006B41B4">
        <w:rPr>
          <w:rFonts w:ascii="华文楷体" w:eastAsia="华文楷体" w:hAnsi="华文楷体" w:hint="eastAsia"/>
          <w:sz w:val="28"/>
          <w:szCs w:val="28"/>
        </w:rPr>
        <w:t>人；住宿、就餐统一安排，费用自理。</w:t>
      </w:r>
    </w:p>
    <w:p w:rsidR="00B85D51" w:rsidRPr="006B41B4" w:rsidRDefault="00B85D51" w:rsidP="006B41B4">
      <w:pPr>
        <w:snapToGrid w:val="0"/>
        <w:spacing w:line="280" w:lineRule="atLeast"/>
        <w:ind w:left="1471" w:hangingChars="525" w:hanging="1471"/>
        <w:rPr>
          <w:rFonts w:ascii="华文楷体" w:eastAsia="华文楷体" w:hAnsi="华文楷体"/>
          <w:sz w:val="28"/>
          <w:szCs w:val="28"/>
        </w:rPr>
      </w:pPr>
      <w:r w:rsidRPr="006B41B4">
        <w:rPr>
          <w:rFonts w:ascii="华文楷体" w:eastAsia="华文楷体" w:hAnsi="华文楷体" w:hint="eastAsia"/>
          <w:b/>
          <w:sz w:val="28"/>
          <w:szCs w:val="28"/>
        </w:rPr>
        <w:t>注册方式</w:t>
      </w:r>
      <w:r w:rsidRPr="006B41B4">
        <w:rPr>
          <w:rFonts w:ascii="华文楷体" w:eastAsia="华文楷体" w:hAnsi="华文楷体" w:hint="eastAsia"/>
          <w:sz w:val="28"/>
          <w:szCs w:val="28"/>
        </w:rPr>
        <w:t>：请有计划参加的医生于</w:t>
      </w:r>
      <w:smartTag w:uri="urn:schemas-microsoft-com:office:smarttags" w:element="chsdate">
        <w:smartTagPr>
          <w:attr w:name="Year" w:val="2014"/>
          <w:attr w:name="Month" w:val="9"/>
          <w:attr w:name="Day" w:val="10"/>
          <w:attr w:name="IsLunarDate" w:val="False"/>
          <w:attr w:name="IsROCDate" w:val="False"/>
        </w:smartTagPr>
        <w:r w:rsidRPr="006B41B4">
          <w:rPr>
            <w:rFonts w:ascii="华文楷体" w:eastAsia="华文楷体" w:hAnsi="华文楷体"/>
            <w:sz w:val="28"/>
            <w:szCs w:val="28"/>
          </w:rPr>
          <w:t>9</w:t>
        </w:r>
        <w:r w:rsidRPr="006B41B4">
          <w:rPr>
            <w:rFonts w:ascii="华文楷体" w:eastAsia="华文楷体" w:hAnsi="华文楷体" w:hint="eastAsia"/>
            <w:sz w:val="28"/>
            <w:szCs w:val="28"/>
          </w:rPr>
          <w:t>月</w:t>
        </w:r>
        <w:r w:rsidRPr="006B41B4">
          <w:rPr>
            <w:rFonts w:ascii="华文楷体" w:eastAsia="华文楷体" w:hAnsi="华文楷体"/>
            <w:sz w:val="28"/>
            <w:szCs w:val="28"/>
          </w:rPr>
          <w:t>10</w:t>
        </w:r>
        <w:r w:rsidRPr="006B41B4">
          <w:rPr>
            <w:rFonts w:ascii="华文楷体" w:eastAsia="华文楷体" w:hAnsi="华文楷体" w:hint="eastAsia"/>
            <w:sz w:val="28"/>
            <w:szCs w:val="28"/>
          </w:rPr>
          <w:t>日前</w:t>
        </w:r>
      </w:smartTag>
      <w:r w:rsidRPr="006B41B4">
        <w:rPr>
          <w:rFonts w:ascii="华文楷体" w:eastAsia="华文楷体" w:hAnsi="华文楷体" w:hint="eastAsia"/>
          <w:sz w:val="28"/>
          <w:szCs w:val="28"/>
        </w:rPr>
        <w:t>将回执通过电子邮箱回复，以便发第二轮通知（请注明参加胸部肿瘤病理研讨会）。</w:t>
      </w:r>
    </w:p>
    <w:p w:rsidR="00B85D51" w:rsidRPr="006B41B4" w:rsidRDefault="00B85D51" w:rsidP="006F636C">
      <w:pPr>
        <w:snapToGrid w:val="0"/>
        <w:spacing w:line="280" w:lineRule="atLeast"/>
        <w:rPr>
          <w:rFonts w:ascii="华文楷体" w:eastAsia="华文楷体" w:hAnsi="华文楷体"/>
          <w:sz w:val="28"/>
          <w:szCs w:val="28"/>
        </w:rPr>
      </w:pPr>
      <w:r w:rsidRPr="006B41B4">
        <w:rPr>
          <w:rFonts w:ascii="华文楷体" w:eastAsia="华文楷体" w:hAnsi="华文楷体" w:hint="eastAsia"/>
          <w:b/>
          <w:sz w:val="28"/>
          <w:szCs w:val="28"/>
        </w:rPr>
        <w:t>联系人：</w:t>
      </w:r>
      <w:r w:rsidRPr="006B41B4">
        <w:rPr>
          <w:rFonts w:ascii="华文楷体" w:eastAsia="华文楷体" w:hAnsi="华文楷体" w:hint="eastAsia"/>
          <w:sz w:val="28"/>
          <w:szCs w:val="28"/>
        </w:rPr>
        <w:t>郭嫦媛</w:t>
      </w:r>
      <w:r w:rsidRPr="006B41B4">
        <w:rPr>
          <w:rFonts w:ascii="华文楷体" w:eastAsia="华文楷体" w:hAnsi="华文楷体"/>
          <w:sz w:val="28"/>
          <w:szCs w:val="28"/>
        </w:rPr>
        <w:t xml:space="preserve">  010-87788483</w:t>
      </w:r>
      <w:r w:rsidRPr="006B41B4">
        <w:rPr>
          <w:rFonts w:ascii="华文楷体" w:eastAsia="华文楷体" w:hAnsi="华文楷体" w:hint="eastAsia"/>
          <w:sz w:val="28"/>
          <w:szCs w:val="28"/>
        </w:rPr>
        <w:t>；</w:t>
      </w:r>
      <w:r w:rsidRPr="006B41B4">
        <w:rPr>
          <w:rFonts w:ascii="华文楷体" w:eastAsia="华文楷体" w:hAnsi="华文楷体"/>
          <w:sz w:val="28"/>
          <w:szCs w:val="28"/>
        </w:rPr>
        <w:t>15001017081</w:t>
      </w:r>
    </w:p>
    <w:p w:rsidR="00B85D51" w:rsidRPr="006B41B4" w:rsidRDefault="00B85D51" w:rsidP="006F636C">
      <w:pPr>
        <w:snapToGrid w:val="0"/>
        <w:spacing w:line="280" w:lineRule="atLeast"/>
        <w:rPr>
          <w:rFonts w:ascii="华文楷体" w:eastAsia="华文楷体" w:hAnsi="华文楷体"/>
          <w:sz w:val="28"/>
          <w:szCs w:val="28"/>
        </w:rPr>
      </w:pPr>
      <w:r w:rsidRPr="006B41B4">
        <w:rPr>
          <w:rFonts w:ascii="华文楷体" w:eastAsia="华文楷体" w:hAnsi="华文楷体"/>
          <w:sz w:val="28"/>
          <w:szCs w:val="28"/>
        </w:rPr>
        <w:t xml:space="preserve">        </w:t>
      </w:r>
      <w:r w:rsidRPr="006B41B4">
        <w:rPr>
          <w:rFonts w:ascii="华文楷体" w:eastAsia="华文楷体" w:hAnsi="华文楷体" w:hint="eastAsia"/>
          <w:sz w:val="28"/>
          <w:szCs w:val="28"/>
        </w:rPr>
        <w:t>石素胜</w:t>
      </w:r>
      <w:r w:rsidRPr="006B41B4">
        <w:rPr>
          <w:rFonts w:ascii="华文楷体" w:eastAsia="华文楷体" w:hAnsi="华文楷体"/>
          <w:sz w:val="28"/>
          <w:szCs w:val="28"/>
        </w:rPr>
        <w:t xml:space="preserve">  010-87788548</w:t>
      </w:r>
      <w:r w:rsidRPr="006B41B4">
        <w:rPr>
          <w:rFonts w:ascii="华文楷体" w:eastAsia="华文楷体" w:hAnsi="华文楷体" w:hint="eastAsia"/>
          <w:sz w:val="28"/>
          <w:szCs w:val="28"/>
        </w:rPr>
        <w:t>；</w:t>
      </w:r>
      <w:r w:rsidRPr="006B41B4">
        <w:rPr>
          <w:rFonts w:ascii="华文楷体" w:eastAsia="华文楷体" w:hAnsi="华文楷体"/>
          <w:sz w:val="28"/>
          <w:szCs w:val="28"/>
        </w:rPr>
        <w:t>13718709109</w:t>
      </w:r>
    </w:p>
    <w:p w:rsidR="00B85D51" w:rsidRPr="006B41B4" w:rsidRDefault="00B85D51" w:rsidP="006F636C">
      <w:pPr>
        <w:snapToGrid w:val="0"/>
        <w:spacing w:line="280" w:lineRule="atLeast"/>
        <w:rPr>
          <w:rFonts w:ascii="华文楷体" w:eastAsia="华文楷体" w:hAnsi="华文楷体"/>
          <w:sz w:val="28"/>
          <w:szCs w:val="28"/>
        </w:rPr>
      </w:pPr>
      <w:r w:rsidRPr="006B41B4">
        <w:rPr>
          <w:rFonts w:ascii="华文楷体" w:eastAsia="华文楷体" w:hAnsi="华文楷体"/>
          <w:sz w:val="28"/>
          <w:szCs w:val="28"/>
        </w:rPr>
        <w:t xml:space="preserve">        </w:t>
      </w:r>
      <w:r w:rsidRPr="006B41B4">
        <w:rPr>
          <w:rFonts w:ascii="华文楷体" w:eastAsia="华文楷体" w:hAnsi="华文楷体" w:hint="eastAsia"/>
          <w:sz w:val="28"/>
          <w:szCs w:val="28"/>
        </w:rPr>
        <w:t>邹霜梅</w:t>
      </w:r>
      <w:r w:rsidRPr="006B41B4">
        <w:rPr>
          <w:rFonts w:ascii="华文楷体" w:eastAsia="华文楷体" w:hAnsi="华文楷体"/>
          <w:sz w:val="28"/>
          <w:szCs w:val="28"/>
        </w:rPr>
        <w:t xml:space="preserve">  010-87787514</w:t>
      </w:r>
      <w:r w:rsidRPr="006B41B4">
        <w:rPr>
          <w:rFonts w:ascii="华文楷体" w:eastAsia="华文楷体" w:hAnsi="华文楷体" w:hint="eastAsia"/>
          <w:sz w:val="28"/>
          <w:szCs w:val="28"/>
        </w:rPr>
        <w:t>；</w:t>
      </w:r>
      <w:r w:rsidRPr="006B41B4">
        <w:rPr>
          <w:rFonts w:ascii="华文楷体" w:eastAsia="华文楷体" w:hAnsi="华文楷体"/>
          <w:sz w:val="28"/>
          <w:szCs w:val="28"/>
        </w:rPr>
        <w:t>13681079941</w:t>
      </w:r>
    </w:p>
    <w:p w:rsidR="00B85D51" w:rsidRPr="006B41B4" w:rsidRDefault="00B85D51" w:rsidP="006F636C">
      <w:pPr>
        <w:snapToGrid w:val="0"/>
        <w:spacing w:line="280" w:lineRule="atLeast"/>
        <w:rPr>
          <w:rFonts w:ascii="华文楷体" w:eastAsia="华文楷体" w:hAnsi="华文楷体"/>
          <w:color w:val="000000"/>
          <w:sz w:val="28"/>
          <w:szCs w:val="28"/>
        </w:rPr>
      </w:pPr>
      <w:r w:rsidRPr="006B41B4">
        <w:rPr>
          <w:rFonts w:ascii="华文楷体" w:eastAsia="华文楷体" w:hAnsi="华文楷体" w:hint="eastAsia"/>
          <w:b/>
          <w:sz w:val="28"/>
          <w:szCs w:val="28"/>
        </w:rPr>
        <w:t>电子邮箱：</w:t>
      </w:r>
      <w:hyperlink r:id="rId8" w:history="1">
        <w:r w:rsidRPr="006B41B4">
          <w:rPr>
            <w:rStyle w:val="a4"/>
            <w:rFonts w:ascii="华文楷体" w:eastAsia="华文楷体" w:hAnsi="华文楷体"/>
            <w:color w:val="000000"/>
            <w:sz w:val="28"/>
            <w:szCs w:val="28"/>
            <w:u w:val="none"/>
          </w:rPr>
          <w:t>cicams_blk@126.com</w:t>
        </w:r>
      </w:hyperlink>
    </w:p>
    <w:p w:rsidR="00B85D51" w:rsidRPr="006B41B4" w:rsidRDefault="00B85D51" w:rsidP="006B41B4">
      <w:pPr>
        <w:snapToGrid w:val="0"/>
        <w:spacing w:line="280" w:lineRule="atLeast"/>
        <w:ind w:left="1471" w:hangingChars="525" w:hanging="1471"/>
        <w:rPr>
          <w:rFonts w:ascii="华文楷体" w:eastAsia="华文楷体" w:hAnsi="华文楷体"/>
          <w:sz w:val="28"/>
          <w:szCs w:val="28"/>
        </w:rPr>
      </w:pPr>
      <w:r w:rsidRPr="006B41B4">
        <w:rPr>
          <w:rFonts w:ascii="华文楷体" w:eastAsia="华文楷体" w:hAnsi="华文楷体" w:hint="eastAsia"/>
          <w:b/>
          <w:sz w:val="28"/>
          <w:szCs w:val="28"/>
        </w:rPr>
        <w:t>通信地址：</w:t>
      </w:r>
      <w:r w:rsidRPr="006B41B4">
        <w:rPr>
          <w:rFonts w:ascii="华文楷体" w:eastAsia="华文楷体" w:hAnsi="华文楷体" w:hint="eastAsia"/>
          <w:sz w:val="28"/>
          <w:szCs w:val="28"/>
        </w:rPr>
        <w:t>北京市朝阳区潘家园南里</w:t>
      </w:r>
      <w:r w:rsidRPr="006B41B4">
        <w:rPr>
          <w:rFonts w:ascii="华文楷体" w:eastAsia="华文楷体" w:hAnsi="华文楷体"/>
          <w:sz w:val="28"/>
          <w:szCs w:val="28"/>
        </w:rPr>
        <w:t>17</w:t>
      </w:r>
      <w:r w:rsidRPr="006B41B4">
        <w:rPr>
          <w:rFonts w:ascii="华文楷体" w:eastAsia="华文楷体" w:hAnsi="华文楷体" w:hint="eastAsia"/>
          <w:sz w:val="28"/>
          <w:szCs w:val="28"/>
        </w:rPr>
        <w:t>号中国医学科学院肿瘤医院病理科，郭嫦媛收。邮编</w:t>
      </w:r>
      <w:r w:rsidRPr="006B41B4">
        <w:rPr>
          <w:rFonts w:ascii="华文楷体" w:eastAsia="华文楷体" w:hAnsi="华文楷体"/>
          <w:sz w:val="28"/>
          <w:szCs w:val="28"/>
        </w:rPr>
        <w:t xml:space="preserve"> 100021 </w:t>
      </w:r>
    </w:p>
    <w:p w:rsidR="00B85D51" w:rsidRPr="006B41B4" w:rsidRDefault="00B85D51" w:rsidP="006B41B4">
      <w:pPr>
        <w:snapToGrid w:val="0"/>
        <w:spacing w:line="280" w:lineRule="atLeast"/>
        <w:ind w:left="1471" w:hangingChars="525" w:hanging="1471"/>
        <w:rPr>
          <w:rFonts w:ascii="华文楷体" w:eastAsia="华文楷体" w:hAnsi="华文楷体"/>
          <w:b/>
          <w:sz w:val="28"/>
          <w:szCs w:val="28"/>
        </w:rPr>
      </w:pPr>
    </w:p>
    <w:p w:rsidR="00B85D51" w:rsidRDefault="00B85D51" w:rsidP="006F636C">
      <w:pPr>
        <w:snapToGrid w:val="0"/>
        <w:spacing w:line="280" w:lineRule="atLeast"/>
        <w:ind w:leftChars="599" w:left="1258" w:firstLineChars="1105" w:firstLine="2655"/>
        <w:rPr>
          <w:rFonts w:ascii="华文楷体" w:eastAsia="华文楷体" w:hAnsi="华文楷体"/>
          <w:b/>
          <w:sz w:val="24"/>
          <w:szCs w:val="24"/>
        </w:rPr>
      </w:pPr>
      <w:r>
        <w:rPr>
          <w:rFonts w:ascii="华文楷体" w:eastAsia="华文楷体" w:hAnsi="华文楷体" w:hint="eastAsia"/>
          <w:b/>
          <w:sz w:val="24"/>
          <w:szCs w:val="24"/>
        </w:rPr>
        <w:t>中国医学科学院肿瘤医院继续教育基地</w:t>
      </w:r>
    </w:p>
    <w:p w:rsidR="00B85D51" w:rsidRDefault="00B85D51" w:rsidP="00AA4C0D">
      <w:pPr>
        <w:snapToGrid w:val="0"/>
        <w:spacing w:line="280" w:lineRule="atLeast"/>
        <w:ind w:leftChars="599" w:left="1258" w:firstLineChars="1101" w:firstLine="2645"/>
        <w:rPr>
          <w:rFonts w:ascii="华文楷体" w:eastAsia="华文楷体" w:hAnsi="华文楷体"/>
          <w:b/>
          <w:sz w:val="24"/>
          <w:szCs w:val="24"/>
        </w:rPr>
      </w:pPr>
      <w:r>
        <w:rPr>
          <w:rFonts w:ascii="华文楷体" w:eastAsia="华文楷体" w:hAnsi="华文楷体" w:hint="eastAsia"/>
          <w:b/>
          <w:sz w:val="24"/>
          <w:szCs w:val="24"/>
        </w:rPr>
        <w:t>中国医学科学院肿瘤医院病理科</w:t>
      </w:r>
    </w:p>
    <w:p w:rsidR="00B85D51" w:rsidRDefault="00B85D51" w:rsidP="00AA4C0D">
      <w:pPr>
        <w:snapToGrid w:val="0"/>
        <w:spacing w:line="280" w:lineRule="atLeast"/>
        <w:ind w:leftChars="599" w:left="1258" w:firstLineChars="1101" w:firstLine="2645"/>
        <w:rPr>
          <w:rFonts w:ascii="华文楷体" w:eastAsia="华文楷体" w:hAnsi="华文楷体"/>
          <w:b/>
          <w:sz w:val="24"/>
          <w:szCs w:val="24"/>
        </w:rPr>
      </w:pPr>
      <w:r>
        <w:rPr>
          <w:rFonts w:ascii="华文楷体" w:eastAsia="华文楷体" w:hAnsi="华文楷体"/>
          <w:b/>
          <w:sz w:val="24"/>
          <w:szCs w:val="24"/>
        </w:rPr>
        <w:t xml:space="preserve">         </w:t>
      </w:r>
      <w:smartTag w:uri="urn:schemas-microsoft-com:office:smarttags" w:element="chsdate">
        <w:smartTagPr>
          <w:attr w:name="Year" w:val="2013"/>
          <w:attr w:name="Month" w:val="7"/>
          <w:attr w:name="Day" w:val="25"/>
          <w:attr w:name="IsLunarDate" w:val="False"/>
          <w:attr w:name="IsROCDate" w:val="False"/>
        </w:smartTagPr>
        <w:r>
          <w:rPr>
            <w:rFonts w:ascii="华文楷体" w:eastAsia="华文楷体" w:hAnsi="华文楷体"/>
            <w:b/>
            <w:sz w:val="24"/>
            <w:szCs w:val="24"/>
          </w:rPr>
          <w:t>2013</w:t>
        </w:r>
        <w:r>
          <w:rPr>
            <w:rFonts w:ascii="华文楷体" w:eastAsia="华文楷体" w:hAnsi="华文楷体" w:hint="eastAsia"/>
            <w:b/>
            <w:sz w:val="24"/>
            <w:szCs w:val="24"/>
          </w:rPr>
          <w:t>年</w:t>
        </w:r>
        <w:r>
          <w:rPr>
            <w:rFonts w:ascii="华文楷体" w:eastAsia="华文楷体" w:hAnsi="华文楷体"/>
            <w:b/>
            <w:sz w:val="24"/>
            <w:szCs w:val="24"/>
          </w:rPr>
          <w:t>7</w:t>
        </w:r>
        <w:r>
          <w:rPr>
            <w:rFonts w:ascii="华文楷体" w:eastAsia="华文楷体" w:hAnsi="华文楷体" w:hint="eastAsia"/>
            <w:b/>
            <w:sz w:val="24"/>
            <w:szCs w:val="24"/>
          </w:rPr>
          <w:t>月</w:t>
        </w:r>
        <w:r>
          <w:rPr>
            <w:rFonts w:ascii="华文楷体" w:eastAsia="华文楷体" w:hAnsi="华文楷体"/>
            <w:b/>
            <w:sz w:val="24"/>
            <w:szCs w:val="24"/>
          </w:rPr>
          <w:t>25</w:t>
        </w:r>
        <w:r>
          <w:rPr>
            <w:rFonts w:ascii="华文楷体" w:eastAsia="华文楷体" w:hAnsi="华文楷体" w:hint="eastAsia"/>
            <w:b/>
            <w:sz w:val="24"/>
            <w:szCs w:val="24"/>
          </w:rPr>
          <w:t>日</w:t>
        </w:r>
      </w:smartTag>
    </w:p>
    <w:p w:rsidR="00B85D51" w:rsidRPr="00AA4C0D" w:rsidRDefault="00CC6A3A" w:rsidP="00AA4C0D">
      <w:pPr>
        <w:snapToGrid w:val="0"/>
        <w:spacing w:line="280" w:lineRule="atLeast"/>
        <w:rPr>
          <w:rFonts w:ascii="华文楷体" w:eastAsia="华文楷体" w:hAnsi="华文楷体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4176395</wp:posOffset>
            </wp:positionV>
            <wp:extent cx="7553325" cy="891540"/>
            <wp:effectExtent l="19050" t="0" r="9525" b="0"/>
            <wp:wrapNone/>
            <wp:docPr id="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89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85D51">
        <w:rPr>
          <w:rFonts w:ascii="华文楷体" w:eastAsia="华文楷体" w:hAnsi="华文楷体"/>
          <w:sz w:val="24"/>
          <w:szCs w:val="24"/>
          <w:u w:val="single"/>
        </w:rPr>
        <w:t xml:space="preserve">                                                                        </w:t>
      </w:r>
    </w:p>
    <w:p w:rsidR="00B85D51" w:rsidRDefault="00B85D51" w:rsidP="00AA4C0D">
      <w:pPr>
        <w:ind w:firstLine="480"/>
        <w:jc w:val="center"/>
        <w:rPr>
          <w:rFonts w:ascii="华文楷体" w:eastAsia="华文楷体" w:hAnsi="华文楷体"/>
          <w:sz w:val="24"/>
          <w:szCs w:val="24"/>
        </w:rPr>
      </w:pPr>
      <w:r w:rsidRPr="00AA4C0D">
        <w:rPr>
          <w:rFonts w:ascii="华文楷体" w:eastAsia="华文楷体" w:hAnsi="华文楷体" w:hint="eastAsia"/>
          <w:sz w:val="24"/>
          <w:szCs w:val="24"/>
        </w:rPr>
        <w:t>回</w:t>
      </w:r>
      <w:r>
        <w:rPr>
          <w:rFonts w:ascii="华文楷体" w:eastAsia="华文楷体" w:hAnsi="华文楷体"/>
          <w:sz w:val="24"/>
          <w:szCs w:val="24"/>
        </w:rPr>
        <w:t xml:space="preserve">  </w:t>
      </w:r>
      <w:r w:rsidRPr="00AA4C0D">
        <w:rPr>
          <w:rFonts w:ascii="华文楷体" w:eastAsia="华文楷体" w:hAnsi="华文楷体" w:hint="eastAsia"/>
          <w:sz w:val="24"/>
          <w:szCs w:val="24"/>
        </w:rPr>
        <w:t>执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0"/>
        <w:gridCol w:w="900"/>
        <w:gridCol w:w="3204"/>
        <w:gridCol w:w="1705"/>
        <w:gridCol w:w="1705"/>
      </w:tblGrid>
      <w:tr w:rsidR="00557E69" w:rsidTr="00557E69">
        <w:tc>
          <w:tcPr>
            <w:tcW w:w="900" w:type="dxa"/>
          </w:tcPr>
          <w:p w:rsidR="00B85D51" w:rsidRPr="00557E69" w:rsidRDefault="00B85D51" w:rsidP="00557E69">
            <w:pPr>
              <w:jc w:val="center"/>
              <w:rPr>
                <w:rFonts w:ascii="华文楷体" w:eastAsia="华文楷体" w:hAnsi="华文楷体"/>
                <w:sz w:val="24"/>
                <w:szCs w:val="24"/>
              </w:rPr>
            </w:pPr>
            <w:r w:rsidRPr="00557E69">
              <w:rPr>
                <w:rFonts w:ascii="华文楷体" w:eastAsia="华文楷体" w:hAnsi="华文楷体" w:hint="eastAsia"/>
                <w:sz w:val="24"/>
                <w:szCs w:val="24"/>
              </w:rPr>
              <w:t>姓名</w:t>
            </w:r>
          </w:p>
        </w:tc>
        <w:tc>
          <w:tcPr>
            <w:tcW w:w="900" w:type="dxa"/>
          </w:tcPr>
          <w:p w:rsidR="00B85D51" w:rsidRPr="00557E69" w:rsidRDefault="00B85D51" w:rsidP="00557E69">
            <w:pPr>
              <w:jc w:val="center"/>
              <w:rPr>
                <w:rFonts w:ascii="华文楷体" w:eastAsia="华文楷体" w:hAnsi="华文楷体"/>
                <w:sz w:val="24"/>
                <w:szCs w:val="24"/>
              </w:rPr>
            </w:pPr>
            <w:r w:rsidRPr="00557E69">
              <w:rPr>
                <w:rFonts w:ascii="华文楷体" w:eastAsia="华文楷体" w:hAnsi="华文楷体" w:hint="eastAsia"/>
                <w:sz w:val="24"/>
                <w:szCs w:val="24"/>
              </w:rPr>
              <w:t>性别</w:t>
            </w:r>
          </w:p>
        </w:tc>
        <w:tc>
          <w:tcPr>
            <w:tcW w:w="3204" w:type="dxa"/>
          </w:tcPr>
          <w:p w:rsidR="00B85D51" w:rsidRPr="00557E69" w:rsidRDefault="00B85D51" w:rsidP="00557E69">
            <w:pPr>
              <w:jc w:val="center"/>
              <w:rPr>
                <w:rFonts w:ascii="华文楷体" w:eastAsia="华文楷体" w:hAnsi="华文楷体"/>
                <w:sz w:val="24"/>
                <w:szCs w:val="24"/>
              </w:rPr>
            </w:pPr>
            <w:r w:rsidRPr="00557E69">
              <w:rPr>
                <w:rFonts w:ascii="华文楷体" w:eastAsia="华文楷体" w:hAnsi="华文楷体" w:hint="eastAsia"/>
                <w:sz w:val="24"/>
                <w:szCs w:val="24"/>
              </w:rPr>
              <w:t>单位、地址、邮编</w:t>
            </w:r>
          </w:p>
        </w:tc>
        <w:tc>
          <w:tcPr>
            <w:tcW w:w="1705" w:type="dxa"/>
          </w:tcPr>
          <w:p w:rsidR="00B85D51" w:rsidRPr="00557E69" w:rsidRDefault="00B85D51" w:rsidP="00557E69">
            <w:pPr>
              <w:jc w:val="center"/>
              <w:rPr>
                <w:rFonts w:ascii="华文楷体" w:eastAsia="华文楷体" w:hAnsi="华文楷体"/>
                <w:sz w:val="24"/>
                <w:szCs w:val="24"/>
              </w:rPr>
            </w:pPr>
            <w:r w:rsidRPr="00557E69">
              <w:rPr>
                <w:rFonts w:ascii="华文楷体" w:eastAsia="华文楷体" w:hAnsi="华文楷体" w:hint="eastAsia"/>
                <w:sz w:val="24"/>
                <w:szCs w:val="24"/>
              </w:rPr>
              <w:t>联系电话</w:t>
            </w:r>
          </w:p>
        </w:tc>
        <w:tc>
          <w:tcPr>
            <w:tcW w:w="1705" w:type="dxa"/>
          </w:tcPr>
          <w:p w:rsidR="00B85D51" w:rsidRPr="00557E69" w:rsidRDefault="00B85D51" w:rsidP="00557E69">
            <w:pPr>
              <w:jc w:val="center"/>
              <w:rPr>
                <w:rFonts w:ascii="华文楷体" w:eastAsia="华文楷体" w:hAnsi="华文楷体"/>
                <w:sz w:val="24"/>
                <w:szCs w:val="24"/>
              </w:rPr>
            </w:pPr>
            <w:r w:rsidRPr="00557E69">
              <w:rPr>
                <w:rFonts w:ascii="华文楷体" w:eastAsia="华文楷体" w:hAnsi="华文楷体" w:hint="eastAsia"/>
                <w:sz w:val="24"/>
                <w:szCs w:val="24"/>
              </w:rPr>
              <w:t>电子邮箱</w:t>
            </w:r>
          </w:p>
        </w:tc>
      </w:tr>
      <w:tr w:rsidR="00557E69" w:rsidTr="00557E69">
        <w:trPr>
          <w:trHeight w:val="444"/>
        </w:trPr>
        <w:tc>
          <w:tcPr>
            <w:tcW w:w="900" w:type="dxa"/>
          </w:tcPr>
          <w:p w:rsidR="00B85D51" w:rsidRPr="00557E69" w:rsidRDefault="00B85D51" w:rsidP="00557E69">
            <w:pPr>
              <w:jc w:val="center"/>
              <w:rPr>
                <w:rFonts w:ascii="华文楷体" w:eastAsia="华文楷体" w:hAnsi="华文楷体"/>
                <w:sz w:val="24"/>
                <w:szCs w:val="24"/>
              </w:rPr>
            </w:pPr>
          </w:p>
        </w:tc>
        <w:tc>
          <w:tcPr>
            <w:tcW w:w="900" w:type="dxa"/>
          </w:tcPr>
          <w:p w:rsidR="00B85D51" w:rsidRPr="00557E69" w:rsidRDefault="00B85D51" w:rsidP="00557E69">
            <w:pPr>
              <w:jc w:val="center"/>
              <w:rPr>
                <w:rFonts w:ascii="华文楷体" w:eastAsia="华文楷体" w:hAnsi="华文楷体"/>
                <w:sz w:val="24"/>
                <w:szCs w:val="24"/>
              </w:rPr>
            </w:pPr>
          </w:p>
        </w:tc>
        <w:tc>
          <w:tcPr>
            <w:tcW w:w="3204" w:type="dxa"/>
          </w:tcPr>
          <w:p w:rsidR="00B85D51" w:rsidRPr="00557E69" w:rsidRDefault="00B85D51" w:rsidP="00557E69">
            <w:pPr>
              <w:jc w:val="center"/>
              <w:rPr>
                <w:rFonts w:ascii="华文楷体" w:eastAsia="华文楷体" w:hAnsi="华文楷体"/>
                <w:sz w:val="24"/>
                <w:szCs w:val="24"/>
              </w:rPr>
            </w:pPr>
          </w:p>
        </w:tc>
        <w:tc>
          <w:tcPr>
            <w:tcW w:w="1705" w:type="dxa"/>
          </w:tcPr>
          <w:p w:rsidR="00B85D51" w:rsidRPr="00557E69" w:rsidRDefault="00B85D51" w:rsidP="00557E69">
            <w:pPr>
              <w:jc w:val="center"/>
              <w:rPr>
                <w:rFonts w:ascii="华文楷体" w:eastAsia="华文楷体" w:hAnsi="华文楷体"/>
                <w:sz w:val="24"/>
                <w:szCs w:val="24"/>
              </w:rPr>
            </w:pPr>
          </w:p>
        </w:tc>
        <w:tc>
          <w:tcPr>
            <w:tcW w:w="1705" w:type="dxa"/>
          </w:tcPr>
          <w:p w:rsidR="00B85D51" w:rsidRPr="00557E69" w:rsidRDefault="00B85D51" w:rsidP="00557E69">
            <w:pPr>
              <w:jc w:val="center"/>
              <w:rPr>
                <w:rFonts w:ascii="华文楷体" w:eastAsia="华文楷体" w:hAnsi="华文楷体"/>
                <w:sz w:val="24"/>
                <w:szCs w:val="24"/>
              </w:rPr>
            </w:pPr>
          </w:p>
        </w:tc>
      </w:tr>
    </w:tbl>
    <w:p w:rsidR="00B85D51" w:rsidRPr="00AA4C0D" w:rsidRDefault="00B85D51" w:rsidP="002D04BC">
      <w:pPr>
        <w:ind w:firstLine="480"/>
        <w:jc w:val="center"/>
      </w:pPr>
    </w:p>
    <w:sectPr w:rsidR="00B85D51" w:rsidRPr="00AA4C0D" w:rsidSect="00D56E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409" w:rsidRDefault="00FD2409" w:rsidP="00393732">
      <w:r>
        <w:separator/>
      </w:r>
    </w:p>
  </w:endnote>
  <w:endnote w:type="continuationSeparator" w:id="0">
    <w:p w:rsidR="00FD2409" w:rsidRDefault="00FD2409" w:rsidP="00393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409" w:rsidRDefault="00FD2409" w:rsidP="00393732">
      <w:r>
        <w:separator/>
      </w:r>
    </w:p>
  </w:footnote>
  <w:footnote w:type="continuationSeparator" w:id="0">
    <w:p w:rsidR="00FD2409" w:rsidRDefault="00FD2409" w:rsidP="0039373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818D9"/>
    <w:multiLevelType w:val="hybridMultilevel"/>
    <w:tmpl w:val="4C5864D8"/>
    <w:lvl w:ilvl="0" w:tplc="07745F68">
      <w:start w:val="1"/>
      <w:numFmt w:val="decimal"/>
      <w:lvlText w:val="%1."/>
      <w:lvlJc w:val="left"/>
      <w:pPr>
        <w:ind w:left="360" w:hanging="360"/>
      </w:pPr>
      <w:rPr>
        <w:rFonts w:ascii="Calibri" w:eastAsia="宋体" w:hAnsi="Calibri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20CC"/>
    <w:rsid w:val="000020CC"/>
    <w:rsid w:val="000E4414"/>
    <w:rsid w:val="002A7AFA"/>
    <w:rsid w:val="002A7BBF"/>
    <w:rsid w:val="002D04BC"/>
    <w:rsid w:val="002E7D21"/>
    <w:rsid w:val="002F156E"/>
    <w:rsid w:val="0034374C"/>
    <w:rsid w:val="00393732"/>
    <w:rsid w:val="003C2A5F"/>
    <w:rsid w:val="00445481"/>
    <w:rsid w:val="00490AAC"/>
    <w:rsid w:val="0054288C"/>
    <w:rsid w:val="00557E69"/>
    <w:rsid w:val="00621A1F"/>
    <w:rsid w:val="006B41B4"/>
    <w:rsid w:val="006F636C"/>
    <w:rsid w:val="008F5E75"/>
    <w:rsid w:val="008F6A57"/>
    <w:rsid w:val="00952B31"/>
    <w:rsid w:val="009C2842"/>
    <w:rsid w:val="00AA4C0D"/>
    <w:rsid w:val="00AE04D8"/>
    <w:rsid w:val="00B670CA"/>
    <w:rsid w:val="00B85D51"/>
    <w:rsid w:val="00BE3AB1"/>
    <w:rsid w:val="00CC6A3A"/>
    <w:rsid w:val="00D56EC5"/>
    <w:rsid w:val="00D67D34"/>
    <w:rsid w:val="00DC100A"/>
    <w:rsid w:val="00E50BFF"/>
    <w:rsid w:val="00FD2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EC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52B31"/>
    <w:pPr>
      <w:ind w:firstLineChars="200" w:firstLine="420"/>
    </w:pPr>
  </w:style>
  <w:style w:type="character" w:styleId="a4">
    <w:name w:val="Hyperlink"/>
    <w:basedOn w:val="a0"/>
    <w:uiPriority w:val="99"/>
    <w:rsid w:val="00E50BFF"/>
    <w:rPr>
      <w:rFonts w:cs="Times New Roman"/>
      <w:color w:val="0000FF"/>
      <w:u w:val="single"/>
    </w:rPr>
  </w:style>
  <w:style w:type="table" w:styleId="a5">
    <w:name w:val="Table Grid"/>
    <w:basedOn w:val="a1"/>
    <w:uiPriority w:val="99"/>
    <w:locked/>
    <w:rsid w:val="00AA4C0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"/>
    <w:uiPriority w:val="99"/>
    <w:semiHidden/>
    <w:unhideWhenUsed/>
    <w:rsid w:val="0039373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semiHidden/>
    <w:rsid w:val="00393732"/>
    <w:rPr>
      <w:sz w:val="18"/>
      <w:szCs w:val="18"/>
    </w:rPr>
  </w:style>
  <w:style w:type="paragraph" w:styleId="a7">
    <w:name w:val="footer"/>
    <w:basedOn w:val="a"/>
    <w:link w:val="Char0"/>
    <w:uiPriority w:val="99"/>
    <w:semiHidden/>
    <w:unhideWhenUsed/>
    <w:rsid w:val="0039373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semiHidden/>
    <w:rsid w:val="0039373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cams_blk@126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JYING</dc:creator>
  <cp:lastModifiedBy>JYING</cp:lastModifiedBy>
  <cp:revision>2</cp:revision>
  <dcterms:created xsi:type="dcterms:W3CDTF">2014-07-30T08:49:00Z</dcterms:created>
  <dcterms:modified xsi:type="dcterms:W3CDTF">2014-07-30T08:49:00Z</dcterms:modified>
</cp:coreProperties>
</file>